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DE9D9" w:themeColor="accent6" w:themeTint="33"/>
  <w:body>
    <w:p w:rsidR="00D603FB" w:rsidRDefault="00D603FB" w:rsidP="00D603F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107315</wp:posOffset>
            </wp:positionH>
            <wp:positionV relativeFrom="paragraph">
              <wp:posOffset>26035</wp:posOffset>
            </wp:positionV>
            <wp:extent cx="1333500" cy="1981200"/>
            <wp:effectExtent l="19050" t="0" r="0" b="0"/>
            <wp:wrapTight wrapText="bothSides">
              <wp:wrapPolygon edited="0">
                <wp:start x="-309" y="0"/>
                <wp:lineTo x="-309" y="21392"/>
                <wp:lineTo x="21600" y="21392"/>
                <wp:lineTo x="21600" y="0"/>
                <wp:lineTo x="-309" y="0"/>
              </wp:wrapPolygon>
            </wp:wrapTight>
            <wp:docPr id="3" name="Рисунок 3" descr="C:\Documents and Settings\biblioteka\Мои документы\Мои рисунки\сканированые\SWScan0151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biblioteka\Мои документы\Мои рисунки\сканированые\SWScan01518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63.3(2)</w:t>
      </w:r>
    </w:p>
    <w:p w:rsidR="00A4052D" w:rsidRDefault="00FF24F7" w:rsidP="00D603FB">
      <w:pPr>
        <w:jc w:val="both"/>
        <w:rPr>
          <w:rFonts w:ascii="Times New Roman" w:hAnsi="Times New Roman" w:cs="Times New Roman"/>
        </w:rPr>
      </w:pPr>
      <w:proofErr w:type="spellStart"/>
      <w:r w:rsidRPr="00FF24F7">
        <w:rPr>
          <w:rFonts w:ascii="Times New Roman" w:hAnsi="Times New Roman" w:cs="Times New Roman"/>
        </w:rPr>
        <w:t>Кацаф</w:t>
      </w:r>
      <w:proofErr w:type="spellEnd"/>
      <w:r w:rsidRPr="00FF24F7">
        <w:rPr>
          <w:rFonts w:ascii="Times New Roman" w:hAnsi="Times New Roman" w:cs="Times New Roman"/>
        </w:rPr>
        <w:t xml:space="preserve">, А.М. </w:t>
      </w:r>
      <w:r>
        <w:rPr>
          <w:rFonts w:ascii="Times New Roman" w:hAnsi="Times New Roman" w:cs="Times New Roman"/>
        </w:rPr>
        <w:t xml:space="preserve">/ </w:t>
      </w:r>
      <w:r w:rsidRPr="00D603FB">
        <w:rPr>
          <w:rFonts w:ascii="Times New Roman" w:hAnsi="Times New Roman" w:cs="Times New Roman"/>
          <w:b/>
        </w:rPr>
        <w:t>Книга будущего командира</w:t>
      </w:r>
      <w:r>
        <w:rPr>
          <w:rFonts w:ascii="Times New Roman" w:hAnsi="Times New Roman" w:cs="Times New Roman"/>
        </w:rPr>
        <w:t>. – СПб</w:t>
      </w:r>
      <w:proofErr w:type="gramStart"/>
      <w:r>
        <w:rPr>
          <w:rFonts w:ascii="Times New Roman" w:hAnsi="Times New Roman" w:cs="Times New Roman"/>
        </w:rPr>
        <w:t>.: «</w:t>
      </w:r>
      <w:proofErr w:type="gramEnd"/>
      <w:r>
        <w:rPr>
          <w:rFonts w:ascii="Times New Roman" w:hAnsi="Times New Roman" w:cs="Times New Roman"/>
        </w:rPr>
        <w:t>А. В. К. – Тимошка», 2005. – С.68 -77, ил.</w:t>
      </w:r>
    </w:p>
    <w:p w:rsidR="00D603FB" w:rsidRPr="00C42CF8" w:rsidRDefault="00D603FB" w:rsidP="00D603FB">
      <w:pPr>
        <w:jc w:val="both"/>
        <w:rPr>
          <w:sz w:val="24"/>
          <w:szCs w:val="24"/>
        </w:rPr>
      </w:pPr>
      <w:r>
        <w:rPr>
          <w:sz w:val="24"/>
          <w:szCs w:val="24"/>
        </w:rPr>
        <w:t>Экземпляры: АБ (1)</w:t>
      </w:r>
      <w:r w:rsidRPr="00C42CF8">
        <w:rPr>
          <w:sz w:val="24"/>
          <w:szCs w:val="24"/>
        </w:rPr>
        <w:t xml:space="preserve"> </w:t>
      </w:r>
    </w:p>
    <w:p w:rsidR="00FF24F7" w:rsidRDefault="00D603FB" w:rsidP="00D603F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</w:t>
      </w:r>
      <w:r w:rsidR="00FF24F7">
        <w:rPr>
          <w:rFonts w:ascii="Times New Roman" w:hAnsi="Times New Roman" w:cs="Times New Roman"/>
        </w:rPr>
        <w:t>Эта книга будет интересна не только будущему командиру – она увлечёт любого, кто интересуется историей, военным искусством, военной техникой. Сражения древности и бои наших дней, греческие воины и современные солдаты, Александр Македонский, Михаил Илларионович Кутузов и маршал Жуков – ты сможешь не только прочесть о них, ты увидишь их на цветных иллюстрациях.</w:t>
      </w:r>
    </w:p>
    <w:p w:rsidR="000149F3" w:rsidRDefault="000149F3" w:rsidP="00D603FB">
      <w:pPr>
        <w:jc w:val="both"/>
        <w:rPr>
          <w:rFonts w:ascii="Times New Roman" w:hAnsi="Times New Roman" w:cs="Times New Roman"/>
        </w:rPr>
      </w:pPr>
    </w:p>
    <w:p w:rsidR="000149F3" w:rsidRDefault="003110E9" w:rsidP="00D603F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4717415</wp:posOffset>
            </wp:positionH>
            <wp:positionV relativeFrom="paragraph">
              <wp:posOffset>635</wp:posOffset>
            </wp:positionV>
            <wp:extent cx="1619250" cy="2190750"/>
            <wp:effectExtent l="114300" t="76200" r="95250" b="57150"/>
            <wp:wrapTight wrapText="bothSides">
              <wp:wrapPolygon edited="0">
                <wp:start x="-566" y="-58"/>
                <wp:lineTo x="-662" y="12015"/>
                <wp:lineTo x="-266" y="21794"/>
                <wp:lineTo x="12524" y="22095"/>
                <wp:lineTo x="19612" y="21635"/>
                <wp:lineTo x="21891" y="21487"/>
                <wp:lineTo x="21944" y="19787"/>
                <wp:lineTo x="21922" y="19600"/>
                <wp:lineTo x="22095" y="16760"/>
                <wp:lineTo x="22072" y="16573"/>
                <wp:lineTo x="21992" y="13750"/>
                <wp:lineTo x="21970" y="13563"/>
                <wp:lineTo x="21890" y="10740"/>
                <wp:lineTo x="21867" y="10553"/>
                <wp:lineTo x="22040" y="7714"/>
                <wp:lineTo x="22018" y="7527"/>
                <wp:lineTo x="21938" y="4704"/>
                <wp:lineTo x="21915" y="4516"/>
                <wp:lineTo x="21835" y="1693"/>
                <wp:lineTo x="21613" y="-178"/>
                <wp:lineTo x="15702" y="-548"/>
                <wp:lineTo x="953" y="-157"/>
                <wp:lineTo x="-566" y="-58"/>
              </wp:wrapPolygon>
            </wp:wrapTight>
            <wp:docPr id="2" name="Рисунок 2" descr="C:\Documents and Settings\biblioteka\Мои документы\Мои рисунки\сканированые\SWScan0151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biblioteka\Мои документы\Мои рисунки\сканированые\SWScan01517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 rot="301071">
                      <a:off x="0" y="0"/>
                      <a:ext cx="161925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603FB">
        <w:rPr>
          <w:rFonts w:ascii="Times New Roman" w:hAnsi="Times New Roman" w:cs="Times New Roman"/>
        </w:rPr>
        <w:t>63.3(2)</w:t>
      </w:r>
    </w:p>
    <w:p w:rsidR="00813E6A" w:rsidRDefault="00813E6A" w:rsidP="00D603FB">
      <w:pPr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Лубченков</w:t>
      </w:r>
      <w:proofErr w:type="spellEnd"/>
      <w:r>
        <w:rPr>
          <w:rFonts w:ascii="Times New Roman" w:hAnsi="Times New Roman" w:cs="Times New Roman"/>
        </w:rPr>
        <w:t xml:space="preserve">, Ю. </w:t>
      </w:r>
      <w:r w:rsidRPr="00D603FB">
        <w:rPr>
          <w:rFonts w:ascii="Times New Roman" w:hAnsi="Times New Roman" w:cs="Times New Roman"/>
          <w:b/>
        </w:rPr>
        <w:t>Война 1812 года</w:t>
      </w:r>
      <w:r>
        <w:rPr>
          <w:rFonts w:ascii="Times New Roman" w:hAnsi="Times New Roman" w:cs="Times New Roman"/>
        </w:rPr>
        <w:t xml:space="preserve">. – Москва: </w:t>
      </w:r>
      <w:proofErr w:type="spellStart"/>
      <w:proofErr w:type="gramStart"/>
      <w:r>
        <w:rPr>
          <w:rFonts w:ascii="Times New Roman" w:hAnsi="Times New Roman" w:cs="Times New Roman"/>
        </w:rPr>
        <w:t>Изд</w:t>
      </w:r>
      <w:proofErr w:type="spellEnd"/>
      <w:proofErr w:type="gramEnd"/>
      <w:r>
        <w:rPr>
          <w:rFonts w:ascii="Times New Roman" w:hAnsi="Times New Roman" w:cs="Times New Roman"/>
        </w:rPr>
        <w:t xml:space="preserve"> – во «Белый город», 2000. – 48 с. – (История России).</w:t>
      </w:r>
    </w:p>
    <w:p w:rsidR="00D603FB" w:rsidRPr="00C42CF8" w:rsidRDefault="00D603FB" w:rsidP="00D603FB">
      <w:pPr>
        <w:jc w:val="both"/>
        <w:rPr>
          <w:sz w:val="24"/>
          <w:szCs w:val="24"/>
        </w:rPr>
      </w:pPr>
      <w:r>
        <w:rPr>
          <w:sz w:val="24"/>
          <w:szCs w:val="24"/>
        </w:rPr>
        <w:t>Экземпляры: АБ (2)</w:t>
      </w:r>
      <w:r w:rsidRPr="00C42CF8">
        <w:rPr>
          <w:sz w:val="24"/>
          <w:szCs w:val="24"/>
        </w:rPr>
        <w:t xml:space="preserve"> </w:t>
      </w:r>
    </w:p>
    <w:p w:rsidR="00813E6A" w:rsidRDefault="00D603FB" w:rsidP="00D603F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</w:t>
      </w:r>
      <w:r w:rsidR="00813E6A">
        <w:rPr>
          <w:rFonts w:ascii="Times New Roman" w:hAnsi="Times New Roman" w:cs="Times New Roman"/>
        </w:rPr>
        <w:t>В этой книге вы прочтёте живо написанные рассказы о самоотверженной борьбе р</w:t>
      </w:r>
      <w:r w:rsidR="005C59C8">
        <w:rPr>
          <w:rFonts w:ascii="Times New Roman" w:hAnsi="Times New Roman" w:cs="Times New Roman"/>
        </w:rPr>
        <w:t>усских людей с армией Наполеона, о знаменитых полководцах и забытых героях.</w:t>
      </w:r>
    </w:p>
    <w:p w:rsidR="000149F3" w:rsidRDefault="000149F3" w:rsidP="00D603FB">
      <w:pPr>
        <w:jc w:val="both"/>
        <w:rPr>
          <w:rFonts w:ascii="Times New Roman" w:hAnsi="Times New Roman" w:cs="Times New Roman"/>
        </w:rPr>
      </w:pPr>
    </w:p>
    <w:p w:rsidR="000149F3" w:rsidRDefault="000149F3" w:rsidP="00D603FB">
      <w:pPr>
        <w:jc w:val="both"/>
        <w:rPr>
          <w:rFonts w:ascii="Times New Roman" w:hAnsi="Times New Roman" w:cs="Times New Roman"/>
        </w:rPr>
      </w:pPr>
    </w:p>
    <w:p w:rsidR="00D603FB" w:rsidRDefault="00D603FB" w:rsidP="00D603F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22860</wp:posOffset>
            </wp:positionV>
            <wp:extent cx="1419225" cy="1828800"/>
            <wp:effectExtent l="19050" t="0" r="9525" b="0"/>
            <wp:wrapTight wrapText="bothSides">
              <wp:wrapPolygon edited="0">
                <wp:start x="-290" y="0"/>
                <wp:lineTo x="-290" y="21375"/>
                <wp:lineTo x="21745" y="21375"/>
                <wp:lineTo x="21745" y="0"/>
                <wp:lineTo x="-290" y="0"/>
              </wp:wrapPolygon>
            </wp:wrapTight>
            <wp:docPr id="4" name="Рисунок 4" descr="C:\Documents and Settings\biblioteka\Мои документы\Мои рисунки\сканированые\SWScan0151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biblioteka\Мои документы\Мои рисунки\сканированые\SWScan01519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84.(2Рос=Рус)6-44</w:t>
      </w:r>
    </w:p>
    <w:p w:rsidR="005C59C8" w:rsidRDefault="005C59C8" w:rsidP="00D603F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Михайлов, О.Н. </w:t>
      </w:r>
      <w:r w:rsidRPr="00D603FB">
        <w:rPr>
          <w:rFonts w:ascii="Times New Roman" w:hAnsi="Times New Roman" w:cs="Times New Roman"/>
          <w:b/>
        </w:rPr>
        <w:t>Кутузов:</w:t>
      </w:r>
      <w:r>
        <w:rPr>
          <w:rFonts w:ascii="Times New Roman" w:hAnsi="Times New Roman" w:cs="Times New Roman"/>
        </w:rPr>
        <w:t xml:space="preserve"> Исторический роман / О.Н. Михайлов. – М.: ООО «Издательство </w:t>
      </w:r>
      <w:proofErr w:type="spellStart"/>
      <w:r>
        <w:rPr>
          <w:rFonts w:ascii="Times New Roman" w:hAnsi="Times New Roman" w:cs="Times New Roman"/>
        </w:rPr>
        <w:t>Астрель</w:t>
      </w:r>
      <w:proofErr w:type="spellEnd"/>
      <w:r>
        <w:rPr>
          <w:rFonts w:ascii="Times New Roman" w:hAnsi="Times New Roman" w:cs="Times New Roman"/>
        </w:rPr>
        <w:t xml:space="preserve">», ООО «Издательство АСТ», 2004. – 571, </w:t>
      </w:r>
      <w:r w:rsidRPr="005C59C8">
        <w:rPr>
          <w:rFonts w:ascii="Times New Roman" w:hAnsi="Times New Roman" w:cs="Times New Roman"/>
        </w:rPr>
        <w:t>[5]</w:t>
      </w:r>
      <w:proofErr w:type="gramStart"/>
      <w:r>
        <w:rPr>
          <w:rFonts w:ascii="Times New Roman" w:hAnsi="Times New Roman" w:cs="Times New Roman"/>
        </w:rPr>
        <w:t>с</w:t>
      </w:r>
      <w:proofErr w:type="gramEnd"/>
      <w:r>
        <w:rPr>
          <w:rFonts w:ascii="Times New Roman" w:hAnsi="Times New Roman" w:cs="Times New Roman"/>
        </w:rPr>
        <w:t>. – (</w:t>
      </w:r>
      <w:proofErr w:type="gramStart"/>
      <w:r>
        <w:rPr>
          <w:rFonts w:ascii="Times New Roman" w:hAnsi="Times New Roman" w:cs="Times New Roman"/>
        </w:rPr>
        <w:t>Золотая</w:t>
      </w:r>
      <w:proofErr w:type="gramEnd"/>
      <w:r>
        <w:rPr>
          <w:rFonts w:ascii="Times New Roman" w:hAnsi="Times New Roman" w:cs="Times New Roman"/>
        </w:rPr>
        <w:t xml:space="preserve"> библиотека исторического романа).</w:t>
      </w:r>
    </w:p>
    <w:p w:rsidR="00D603FB" w:rsidRPr="00C42CF8" w:rsidRDefault="00D603FB" w:rsidP="00D603FB">
      <w:pPr>
        <w:jc w:val="both"/>
        <w:rPr>
          <w:sz w:val="24"/>
          <w:szCs w:val="24"/>
        </w:rPr>
      </w:pPr>
      <w:r>
        <w:rPr>
          <w:sz w:val="24"/>
          <w:szCs w:val="24"/>
        </w:rPr>
        <w:t>Экземпляры: АБ (1)</w:t>
      </w:r>
      <w:r w:rsidRPr="00C42CF8">
        <w:rPr>
          <w:sz w:val="24"/>
          <w:szCs w:val="24"/>
        </w:rPr>
        <w:t xml:space="preserve"> </w:t>
      </w:r>
    </w:p>
    <w:p w:rsidR="005C59C8" w:rsidRDefault="00D603FB" w:rsidP="00D603F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</w:t>
      </w:r>
      <w:r w:rsidR="005C59C8">
        <w:rPr>
          <w:rFonts w:ascii="Times New Roman" w:hAnsi="Times New Roman" w:cs="Times New Roman"/>
        </w:rPr>
        <w:t>Исторический роман известного современного писателя Олега Михайлова рассказывает о герое войны 1812 года фельдмаршале Михаиле Илларионовиче Кутузове (1745 – 1813).</w:t>
      </w:r>
    </w:p>
    <w:p w:rsidR="000149F3" w:rsidRDefault="00D603FB" w:rsidP="00D603F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255905</wp:posOffset>
            </wp:positionV>
            <wp:extent cx="1552575" cy="2247900"/>
            <wp:effectExtent l="190500" t="114300" r="161925" b="95250"/>
            <wp:wrapTight wrapText="bothSides">
              <wp:wrapPolygon edited="0">
                <wp:start x="20388" y="-191"/>
                <wp:lineTo x="12412" y="-515"/>
                <wp:lineTo x="-265" y="-246"/>
                <wp:lineTo x="-578" y="3427"/>
                <wp:lineTo x="-709" y="21394"/>
                <wp:lineTo x="1384" y="21625"/>
                <wp:lineTo x="2169" y="21711"/>
                <wp:lineTo x="3258" y="21646"/>
                <wp:lineTo x="2996" y="21617"/>
                <wp:lineTo x="21305" y="22526"/>
                <wp:lineTo x="21849" y="20176"/>
                <wp:lineTo x="21869" y="17768"/>
                <wp:lineTo x="21973" y="14999"/>
                <wp:lineTo x="22015" y="14818"/>
                <wp:lineTo x="21857" y="12020"/>
                <wp:lineTo x="21899" y="11840"/>
                <wp:lineTo x="22003" y="9071"/>
                <wp:lineTo x="22045" y="8890"/>
                <wp:lineTo x="21887" y="6092"/>
                <wp:lineTo x="21929" y="5911"/>
                <wp:lineTo x="22033" y="3142"/>
                <wp:lineTo x="22075" y="2961"/>
                <wp:lineTo x="21917" y="163"/>
                <wp:lineTo x="21959" y="-18"/>
                <wp:lineTo x="20388" y="-191"/>
              </wp:wrapPolygon>
            </wp:wrapTight>
            <wp:docPr id="5" name="Рисунок 5" descr="C:\Documents and Settings\biblioteka\Мои документы\Мои рисунки\сканированые\SWScan0152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biblioteka\Мои документы\Мои рисунки\сканированые\SWScan01520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21055227">
                      <a:off x="0" y="0"/>
                      <a:ext cx="1552575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49F3" w:rsidRDefault="00D603FB" w:rsidP="00D603F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84Р1</w:t>
      </w:r>
    </w:p>
    <w:p w:rsidR="005C59C8" w:rsidRDefault="00D603FB" w:rsidP="00D603F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="005C59C8">
        <w:rPr>
          <w:rFonts w:ascii="Times New Roman" w:hAnsi="Times New Roman" w:cs="Times New Roman"/>
        </w:rPr>
        <w:t xml:space="preserve">Лермонтов, М.Ю. </w:t>
      </w:r>
      <w:r w:rsidR="005C59C8" w:rsidRPr="00D603FB">
        <w:rPr>
          <w:rFonts w:ascii="Times New Roman" w:hAnsi="Times New Roman" w:cs="Times New Roman"/>
          <w:b/>
        </w:rPr>
        <w:t>Бородино:</w:t>
      </w:r>
      <w:r w:rsidR="005C59C8">
        <w:rPr>
          <w:rFonts w:ascii="Times New Roman" w:hAnsi="Times New Roman" w:cs="Times New Roman"/>
        </w:rPr>
        <w:t xml:space="preserve"> Стихотворение / дизайн серии О. </w:t>
      </w:r>
      <w:proofErr w:type="spellStart"/>
      <w:r w:rsidR="005C59C8">
        <w:rPr>
          <w:rFonts w:ascii="Times New Roman" w:hAnsi="Times New Roman" w:cs="Times New Roman"/>
        </w:rPr>
        <w:t>Кондаковой</w:t>
      </w:r>
      <w:proofErr w:type="spellEnd"/>
      <w:r w:rsidR="005C59C8">
        <w:rPr>
          <w:rFonts w:ascii="Times New Roman" w:hAnsi="Times New Roman" w:cs="Times New Roman"/>
        </w:rPr>
        <w:t xml:space="preserve">; Рис. С. Бойко. – М.: </w:t>
      </w:r>
      <w:proofErr w:type="gramStart"/>
      <w:r w:rsidR="005C59C8">
        <w:rPr>
          <w:rFonts w:ascii="Times New Roman" w:hAnsi="Times New Roman" w:cs="Times New Roman"/>
        </w:rPr>
        <w:t>Дет</w:t>
      </w:r>
      <w:proofErr w:type="gramEnd"/>
      <w:r w:rsidR="005C59C8">
        <w:rPr>
          <w:rFonts w:ascii="Times New Roman" w:hAnsi="Times New Roman" w:cs="Times New Roman"/>
        </w:rPr>
        <w:t xml:space="preserve"> лит., 2000. – 16 с.: - (Книга за книгой).</w:t>
      </w:r>
    </w:p>
    <w:p w:rsidR="00D603FB" w:rsidRPr="00C42CF8" w:rsidRDefault="00D603FB" w:rsidP="00D603FB">
      <w:pPr>
        <w:jc w:val="both"/>
        <w:rPr>
          <w:sz w:val="24"/>
          <w:szCs w:val="24"/>
        </w:rPr>
      </w:pPr>
      <w:r>
        <w:rPr>
          <w:sz w:val="24"/>
          <w:szCs w:val="24"/>
        </w:rPr>
        <w:t>Экземпляры: АБ (2)</w:t>
      </w:r>
      <w:r w:rsidRPr="00C42CF8">
        <w:rPr>
          <w:sz w:val="24"/>
          <w:szCs w:val="24"/>
        </w:rPr>
        <w:t xml:space="preserve"> </w:t>
      </w:r>
    </w:p>
    <w:p w:rsidR="005C59C8" w:rsidRDefault="00D603FB" w:rsidP="00D603F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</w:t>
      </w:r>
      <w:r w:rsidR="005C59C8">
        <w:rPr>
          <w:rFonts w:ascii="Times New Roman" w:hAnsi="Times New Roman" w:cs="Times New Roman"/>
        </w:rPr>
        <w:t xml:space="preserve">Бородино – это название деревни, находящейся неподалёку от Москвы, на старой Смоленской дороге. Возле </w:t>
      </w:r>
      <w:r w:rsidR="00E76504">
        <w:rPr>
          <w:rFonts w:ascii="Times New Roman" w:hAnsi="Times New Roman" w:cs="Times New Roman"/>
        </w:rPr>
        <w:t>Бородина</w:t>
      </w:r>
      <w:r w:rsidR="005C59C8">
        <w:rPr>
          <w:rFonts w:ascii="Times New Roman" w:hAnsi="Times New Roman" w:cs="Times New Roman"/>
        </w:rPr>
        <w:t xml:space="preserve"> 5 сентября 1812 года произошла великая битва</w:t>
      </w:r>
      <w:r w:rsidR="00E76504">
        <w:rPr>
          <w:rFonts w:ascii="Times New Roman" w:hAnsi="Times New Roman" w:cs="Times New Roman"/>
        </w:rPr>
        <w:t xml:space="preserve">: русские войска под командованием фельдмаршала М.И. Кутузова нанесли поражение французской армии, которую возглавлял прославленный полководец – император Наполеон </w:t>
      </w:r>
      <w:r w:rsidR="00E76504">
        <w:rPr>
          <w:rFonts w:ascii="Times New Roman" w:hAnsi="Times New Roman" w:cs="Times New Roman"/>
          <w:lang w:val="en-US"/>
        </w:rPr>
        <w:t>I</w:t>
      </w:r>
      <w:r w:rsidR="00E76504">
        <w:rPr>
          <w:rFonts w:ascii="Times New Roman" w:hAnsi="Times New Roman" w:cs="Times New Roman"/>
        </w:rPr>
        <w:t>.</w:t>
      </w:r>
    </w:p>
    <w:p w:rsidR="00E76504" w:rsidRDefault="00D603FB" w:rsidP="00D603FB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                       </w:t>
      </w:r>
      <w:r w:rsidR="00E76504">
        <w:rPr>
          <w:rFonts w:ascii="Times New Roman" w:hAnsi="Times New Roman" w:cs="Times New Roman"/>
        </w:rPr>
        <w:t xml:space="preserve">В </w:t>
      </w:r>
      <w:proofErr w:type="spellStart"/>
      <w:r w:rsidR="00E76504">
        <w:rPr>
          <w:rFonts w:ascii="Times New Roman" w:hAnsi="Times New Roman" w:cs="Times New Roman"/>
        </w:rPr>
        <w:t>лермонтовском</w:t>
      </w:r>
      <w:proofErr w:type="spellEnd"/>
      <w:r w:rsidR="00E76504">
        <w:rPr>
          <w:rFonts w:ascii="Times New Roman" w:hAnsi="Times New Roman" w:cs="Times New Roman"/>
        </w:rPr>
        <w:t xml:space="preserve"> «Бородине» изображена самая гуща боя, показан ратный труд. До Лермонтова таких описаний в русской поэзии не было. </w:t>
      </w:r>
    </w:p>
    <w:p w:rsidR="00E76504" w:rsidRDefault="00E76504" w:rsidP="00D603FB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«Бородино» принадлежит к тем редким произведениям поэзии, которые по многу раз в жизни перечитывают взрослые люди</w:t>
      </w:r>
      <w:r w:rsidR="00D74091">
        <w:rPr>
          <w:rFonts w:ascii="Times New Roman" w:hAnsi="Times New Roman" w:cs="Times New Roman"/>
        </w:rPr>
        <w:t xml:space="preserve"> и в то же время понимают и любят самые юные.</w:t>
      </w:r>
    </w:p>
    <w:p w:rsidR="003110E9" w:rsidRDefault="003110E9" w:rsidP="00D603FB">
      <w:pPr>
        <w:spacing w:after="0"/>
        <w:jc w:val="both"/>
        <w:rPr>
          <w:rFonts w:ascii="Times New Roman" w:hAnsi="Times New Roman" w:cs="Times New Roman"/>
        </w:rPr>
      </w:pPr>
    </w:p>
    <w:p w:rsidR="003110E9" w:rsidRDefault="003110E9">
      <w:pPr>
        <w:rPr>
          <w:rFonts w:ascii="Times New Roman" w:hAnsi="Times New Roman" w:cs="Times New Roman"/>
        </w:rPr>
      </w:pPr>
    </w:p>
    <w:p w:rsidR="003110E9" w:rsidRDefault="00BF0F03" w:rsidP="003110E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-16510</wp:posOffset>
            </wp:positionH>
            <wp:positionV relativeFrom="paragraph">
              <wp:posOffset>139700</wp:posOffset>
            </wp:positionV>
            <wp:extent cx="1552575" cy="2085975"/>
            <wp:effectExtent l="76200" t="38100" r="47625" b="28575"/>
            <wp:wrapTight wrapText="bothSides">
              <wp:wrapPolygon edited="0">
                <wp:start x="17924" y="-158"/>
                <wp:lineTo x="-380" y="-204"/>
                <wp:lineTo x="-686" y="21507"/>
                <wp:lineTo x="1961" y="21600"/>
                <wp:lineTo x="8050" y="21812"/>
                <wp:lineTo x="7798" y="21606"/>
                <wp:lineTo x="19446" y="22012"/>
                <wp:lineTo x="21589" y="21692"/>
                <wp:lineTo x="21961" y="15781"/>
                <wp:lineTo x="21883" y="12816"/>
                <wp:lineTo x="22094" y="9466"/>
                <wp:lineTo x="22015" y="6501"/>
                <wp:lineTo x="22028" y="6304"/>
                <wp:lineTo x="21949" y="3339"/>
                <wp:lineTo x="21962" y="3142"/>
                <wp:lineTo x="21883" y="177"/>
                <wp:lineTo x="21895" y="-20"/>
                <wp:lineTo x="17924" y="-158"/>
              </wp:wrapPolygon>
            </wp:wrapTight>
            <wp:docPr id="7" name="Рисунок 7" descr="C:\Documents and Settings\biblioteka\Мои документы\Мои рисунки\сканированые\SWScan0152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biblioteka\Мои документы\Мои рисунки\сканированые\SWScan01523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21438962">
                      <a:off x="0" y="0"/>
                      <a:ext cx="1552575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110E9">
        <w:rPr>
          <w:rFonts w:ascii="Times New Roman" w:hAnsi="Times New Roman" w:cs="Times New Roman"/>
        </w:rPr>
        <w:t>92</w:t>
      </w:r>
    </w:p>
    <w:p w:rsidR="00D74091" w:rsidRDefault="00D74091" w:rsidP="003110E9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Лукин, Павел. </w:t>
      </w:r>
      <w:r w:rsidRPr="003110E9">
        <w:rPr>
          <w:rFonts w:ascii="Times New Roman" w:hAnsi="Times New Roman" w:cs="Times New Roman"/>
          <w:b/>
        </w:rPr>
        <w:t>Россия и наполеоновская Франция. Войны и дипломатия</w:t>
      </w:r>
      <w:r>
        <w:rPr>
          <w:rFonts w:ascii="Times New Roman" w:hAnsi="Times New Roman" w:cs="Times New Roman"/>
        </w:rPr>
        <w:t xml:space="preserve"> /Павел Лукин // Энциклопедия для детей. Т.5. История </w:t>
      </w:r>
      <w:proofErr w:type="spellStart"/>
      <w:r>
        <w:rPr>
          <w:rFonts w:ascii="Times New Roman" w:hAnsi="Times New Roman" w:cs="Times New Roman"/>
        </w:rPr>
        <w:t>Россиии</w:t>
      </w:r>
      <w:proofErr w:type="spellEnd"/>
      <w:r>
        <w:rPr>
          <w:rFonts w:ascii="Times New Roman" w:hAnsi="Times New Roman" w:cs="Times New Roman"/>
        </w:rPr>
        <w:t xml:space="preserve"> и её ближайших соседей. Ч.2. От дворцовых переворотов до эпохи Великих реформ / Глав. Ред. М.Д. Аксёнова. – М.: </w:t>
      </w:r>
      <w:proofErr w:type="spellStart"/>
      <w:r>
        <w:rPr>
          <w:rFonts w:ascii="Times New Roman" w:hAnsi="Times New Roman" w:cs="Times New Roman"/>
        </w:rPr>
        <w:t>Аванта+</w:t>
      </w:r>
      <w:proofErr w:type="spellEnd"/>
      <w:r>
        <w:rPr>
          <w:rFonts w:ascii="Times New Roman" w:hAnsi="Times New Roman" w:cs="Times New Roman"/>
        </w:rPr>
        <w:t>, 2001. – С. 268 – 302.</w:t>
      </w:r>
    </w:p>
    <w:p w:rsidR="003110E9" w:rsidRPr="003110E9" w:rsidRDefault="003110E9" w:rsidP="003110E9">
      <w:pPr>
        <w:jc w:val="both"/>
        <w:rPr>
          <w:sz w:val="24"/>
          <w:szCs w:val="24"/>
        </w:rPr>
      </w:pPr>
      <w:r>
        <w:rPr>
          <w:sz w:val="24"/>
          <w:szCs w:val="24"/>
        </w:rPr>
        <w:t>Экземпляры: АБ (1)</w:t>
      </w:r>
      <w:r w:rsidRPr="00C42CF8">
        <w:rPr>
          <w:sz w:val="24"/>
          <w:szCs w:val="24"/>
        </w:rPr>
        <w:t xml:space="preserve"> </w:t>
      </w:r>
    </w:p>
    <w:p w:rsidR="00D74091" w:rsidRDefault="003110E9" w:rsidP="003110E9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</w:t>
      </w:r>
      <w:r w:rsidR="00D74091">
        <w:rPr>
          <w:rFonts w:ascii="Times New Roman" w:hAnsi="Times New Roman" w:cs="Times New Roman"/>
        </w:rPr>
        <w:t>В книге подробно написано о ходе Отечественной войны 1812 года. Особое внимание уделено биографиям исторических личностей. Материал рассчитан для детей среднего и старшего школьного возраста</w:t>
      </w:r>
      <w:r w:rsidR="00774D39">
        <w:rPr>
          <w:rFonts w:ascii="Times New Roman" w:hAnsi="Times New Roman" w:cs="Times New Roman"/>
        </w:rPr>
        <w:t xml:space="preserve">, их преподавателей и родителей, </w:t>
      </w:r>
      <w:r w:rsidR="00BF0F03">
        <w:rPr>
          <w:rFonts w:ascii="Times New Roman" w:hAnsi="Times New Roman" w:cs="Times New Roman"/>
        </w:rPr>
        <w:t xml:space="preserve">     </w:t>
      </w:r>
      <w:r w:rsidR="00774D39">
        <w:rPr>
          <w:rFonts w:ascii="Times New Roman" w:hAnsi="Times New Roman" w:cs="Times New Roman"/>
        </w:rPr>
        <w:t>студентов, а так же всех, кто интересуется прошлым России.</w:t>
      </w:r>
    </w:p>
    <w:p w:rsidR="000149F3" w:rsidRDefault="000149F3">
      <w:pPr>
        <w:rPr>
          <w:rFonts w:ascii="Times New Roman" w:hAnsi="Times New Roman" w:cs="Times New Roman"/>
        </w:rPr>
      </w:pPr>
    </w:p>
    <w:p w:rsidR="000149F3" w:rsidRDefault="003110E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63.3(0)</w:t>
      </w:r>
    </w:p>
    <w:p w:rsidR="00774D39" w:rsidRDefault="00774D3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Тарле, Е.В. </w:t>
      </w:r>
      <w:r w:rsidRPr="003110E9">
        <w:rPr>
          <w:rFonts w:ascii="Times New Roman" w:hAnsi="Times New Roman" w:cs="Times New Roman"/>
          <w:b/>
        </w:rPr>
        <w:t>Нашествие Наполеона на Россию. 1812 год</w:t>
      </w:r>
      <w:r>
        <w:rPr>
          <w:rFonts w:ascii="Times New Roman" w:hAnsi="Times New Roman" w:cs="Times New Roman"/>
        </w:rPr>
        <w:t xml:space="preserve">. – </w:t>
      </w:r>
      <w:proofErr w:type="gramStart"/>
      <w:r>
        <w:rPr>
          <w:rFonts w:ascii="Times New Roman" w:hAnsi="Times New Roman" w:cs="Times New Roman"/>
        </w:rPr>
        <w:t>М.: Воениздат, 1992. – 304 с., с ил.</w:t>
      </w:r>
      <w:proofErr w:type="gramEnd"/>
    </w:p>
    <w:p w:rsidR="003110E9" w:rsidRPr="003110E9" w:rsidRDefault="003110E9" w:rsidP="003110E9">
      <w:pPr>
        <w:jc w:val="both"/>
        <w:rPr>
          <w:sz w:val="24"/>
          <w:szCs w:val="24"/>
        </w:rPr>
      </w:pPr>
      <w:r>
        <w:rPr>
          <w:sz w:val="24"/>
          <w:szCs w:val="24"/>
        </w:rPr>
        <w:t>Экземпляры: АБ (1)</w:t>
      </w:r>
      <w:r w:rsidRPr="00C42CF8">
        <w:rPr>
          <w:sz w:val="24"/>
          <w:szCs w:val="24"/>
        </w:rPr>
        <w:t xml:space="preserve"> </w:t>
      </w:r>
    </w:p>
    <w:p w:rsidR="00774D39" w:rsidRDefault="003110E9" w:rsidP="003110E9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</w:t>
      </w:r>
      <w:r w:rsidR="00774D39">
        <w:rPr>
          <w:rFonts w:ascii="Times New Roman" w:hAnsi="Times New Roman" w:cs="Times New Roman"/>
        </w:rPr>
        <w:t>Академик Е.В. Тарле – автор многих книг по русской военной истории, монографий о Кутузове, Наполеоне, Нахимове, Ушакове. Наибольшей известностью пользуется его военно-исторический очерк о нашествии Наполеона на Россию в 1812 г. в нём автор нарисовал широкую панораму боевых действий, воссоздал образы русских полководцев и военачальников, руководителей партизанского движения и героев войны 1812 г. книга содержит богатейший фактический материал, оригинальные авторские размышления и выводы.</w:t>
      </w:r>
    </w:p>
    <w:p w:rsidR="003110E9" w:rsidRDefault="003110E9" w:rsidP="003110E9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48895</wp:posOffset>
            </wp:positionH>
            <wp:positionV relativeFrom="paragraph">
              <wp:posOffset>191135</wp:posOffset>
            </wp:positionV>
            <wp:extent cx="1285875" cy="1898650"/>
            <wp:effectExtent l="76200" t="38100" r="66675" b="25400"/>
            <wp:wrapTight wrapText="bothSides">
              <wp:wrapPolygon edited="0">
                <wp:start x="16520" y="-187"/>
                <wp:lineTo x="-123" y="-551"/>
                <wp:lineTo x="-844" y="9409"/>
                <wp:lineTo x="-810" y="21360"/>
                <wp:lineTo x="4297" y="21605"/>
                <wp:lineTo x="13234" y="22033"/>
                <wp:lineTo x="21602" y="21783"/>
                <wp:lineTo x="22054" y="17459"/>
                <wp:lineTo x="22073" y="14201"/>
                <wp:lineTo x="22096" y="13985"/>
                <wp:lineTo x="22116" y="10727"/>
                <wp:lineTo x="22138" y="10511"/>
                <wp:lineTo x="22158" y="7253"/>
                <wp:lineTo x="22181" y="7037"/>
                <wp:lineTo x="22201" y="3779"/>
                <wp:lineTo x="22223" y="3563"/>
                <wp:lineTo x="21924" y="289"/>
                <wp:lineTo x="21947" y="73"/>
                <wp:lineTo x="16520" y="-187"/>
              </wp:wrapPolygon>
            </wp:wrapTight>
            <wp:docPr id="6" name="Рисунок 6" descr="C:\Documents and Settings\biblioteka\Мои документы\Мои рисунки\сканированые\SWScan0152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biblioteka\Мои документы\Мои рисунки\сканированые\SWScan01521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21356974">
                      <a:off x="0" y="0"/>
                      <a:ext cx="1285875" cy="189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10E9" w:rsidRDefault="003110E9" w:rsidP="003110E9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63.3(2)</w:t>
      </w:r>
    </w:p>
    <w:p w:rsidR="00774D39" w:rsidRDefault="00774D39" w:rsidP="003110E9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Троицкий, Н.А. </w:t>
      </w:r>
      <w:r w:rsidRPr="00BF0F03">
        <w:rPr>
          <w:rFonts w:ascii="Times New Roman" w:hAnsi="Times New Roman" w:cs="Times New Roman"/>
          <w:b/>
        </w:rPr>
        <w:t>1812. Великий год России.</w:t>
      </w:r>
      <w:r>
        <w:rPr>
          <w:rFonts w:ascii="Times New Roman" w:hAnsi="Times New Roman" w:cs="Times New Roman"/>
        </w:rPr>
        <w:t xml:space="preserve"> – М.: Мысль, 1988. – 348, </w:t>
      </w:r>
      <w:r w:rsidRPr="00774D39">
        <w:rPr>
          <w:rFonts w:ascii="Times New Roman" w:hAnsi="Times New Roman" w:cs="Times New Roman"/>
        </w:rPr>
        <w:t>[2]</w:t>
      </w:r>
      <w:r>
        <w:rPr>
          <w:rFonts w:ascii="Times New Roman" w:hAnsi="Times New Roman" w:cs="Times New Roman"/>
        </w:rPr>
        <w:t xml:space="preserve"> с.: ил.</w:t>
      </w:r>
    </w:p>
    <w:p w:rsidR="003110E9" w:rsidRPr="003110E9" w:rsidRDefault="003110E9" w:rsidP="003110E9">
      <w:pPr>
        <w:jc w:val="both"/>
        <w:rPr>
          <w:sz w:val="24"/>
          <w:szCs w:val="24"/>
        </w:rPr>
      </w:pPr>
      <w:r>
        <w:rPr>
          <w:sz w:val="24"/>
          <w:szCs w:val="24"/>
        </w:rPr>
        <w:t>Экземпляры: АБ (1)</w:t>
      </w:r>
      <w:r w:rsidRPr="00C42CF8">
        <w:rPr>
          <w:sz w:val="24"/>
          <w:szCs w:val="24"/>
        </w:rPr>
        <w:t xml:space="preserve"> </w:t>
      </w:r>
    </w:p>
    <w:p w:rsidR="008F0B7B" w:rsidRDefault="003110E9" w:rsidP="003110E9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="00774D39">
        <w:rPr>
          <w:rFonts w:ascii="Times New Roman" w:hAnsi="Times New Roman" w:cs="Times New Roman"/>
        </w:rPr>
        <w:t>В книге на значительном фактическом материале рассказывается о боевых действиях армии и ополчения</w:t>
      </w:r>
      <w:r w:rsidR="008F0B7B">
        <w:rPr>
          <w:rFonts w:ascii="Times New Roman" w:hAnsi="Times New Roman" w:cs="Times New Roman"/>
        </w:rPr>
        <w:t xml:space="preserve">, размахе народной войны против захватчиков, прославляется мужество её героев: П. Багратиона, Н. Раевского, Д. Давыдова, А. </w:t>
      </w:r>
      <w:proofErr w:type="spellStart"/>
      <w:r w:rsidR="008F0B7B">
        <w:rPr>
          <w:rFonts w:ascii="Times New Roman" w:hAnsi="Times New Roman" w:cs="Times New Roman"/>
        </w:rPr>
        <w:t>Сеславина</w:t>
      </w:r>
      <w:proofErr w:type="spellEnd"/>
      <w:r w:rsidR="008F0B7B">
        <w:rPr>
          <w:rFonts w:ascii="Times New Roman" w:hAnsi="Times New Roman" w:cs="Times New Roman"/>
        </w:rPr>
        <w:t>, Василисы Кожиной, Надежды Дуровой и многих других.</w:t>
      </w:r>
    </w:p>
    <w:p w:rsidR="000149F3" w:rsidRDefault="000149F3">
      <w:pPr>
        <w:rPr>
          <w:rFonts w:ascii="Times New Roman" w:hAnsi="Times New Roman" w:cs="Times New Roman"/>
        </w:rPr>
      </w:pPr>
    </w:p>
    <w:p w:rsidR="000149F3" w:rsidRDefault="000149F3">
      <w:pPr>
        <w:rPr>
          <w:rFonts w:ascii="Times New Roman" w:hAnsi="Times New Roman" w:cs="Times New Roman"/>
        </w:rPr>
      </w:pPr>
    </w:p>
    <w:p w:rsidR="000149F3" w:rsidRDefault="000149F3">
      <w:pPr>
        <w:rPr>
          <w:rFonts w:ascii="Times New Roman" w:hAnsi="Times New Roman" w:cs="Times New Roman"/>
        </w:rPr>
      </w:pPr>
    </w:p>
    <w:p w:rsidR="000149F3" w:rsidRDefault="000149F3">
      <w:pPr>
        <w:rPr>
          <w:rFonts w:ascii="Times New Roman" w:hAnsi="Times New Roman" w:cs="Times New Roman"/>
        </w:rPr>
      </w:pPr>
    </w:p>
    <w:p w:rsidR="003110E9" w:rsidRDefault="003110E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207010</wp:posOffset>
            </wp:positionV>
            <wp:extent cx="1733550" cy="2314575"/>
            <wp:effectExtent l="19050" t="0" r="0" b="0"/>
            <wp:wrapTight wrapText="bothSides">
              <wp:wrapPolygon edited="0">
                <wp:start x="-237" y="0"/>
                <wp:lineTo x="-237" y="21511"/>
                <wp:lineTo x="21600" y="21511"/>
                <wp:lineTo x="21600" y="0"/>
                <wp:lineTo x="-237" y="0"/>
              </wp:wrapPolygon>
            </wp:wrapTight>
            <wp:docPr id="8" name="Рисунок 9" descr="C:\Documents and Settings\biblioteka\Мои документы\Мои рисунки\сканированые\SWScan0152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biblioteka\Мои документы\Мои рисунки\сканированые\SWScan01524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10E9" w:rsidRDefault="003110E9" w:rsidP="003110E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</w:t>
      </w:r>
    </w:p>
    <w:p w:rsidR="003110E9" w:rsidRDefault="003110E9" w:rsidP="003110E9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Жукова, Людмила Михайловна. </w:t>
      </w:r>
      <w:r w:rsidRPr="00BF0F03">
        <w:rPr>
          <w:rFonts w:ascii="Times New Roman" w:hAnsi="Times New Roman" w:cs="Times New Roman"/>
          <w:b/>
        </w:rPr>
        <w:t xml:space="preserve">История о французском императоре. Наполеон </w:t>
      </w:r>
      <w:r>
        <w:rPr>
          <w:rFonts w:ascii="Times New Roman" w:hAnsi="Times New Roman" w:cs="Times New Roman"/>
        </w:rPr>
        <w:t>/ Л.М. Жукова. – М.: Изд-во «Белый город», 2001. – с.11.</w:t>
      </w:r>
    </w:p>
    <w:p w:rsidR="003110E9" w:rsidRPr="003110E9" w:rsidRDefault="003110E9" w:rsidP="003110E9">
      <w:pPr>
        <w:jc w:val="both"/>
        <w:rPr>
          <w:sz w:val="24"/>
          <w:szCs w:val="24"/>
        </w:rPr>
      </w:pPr>
      <w:r>
        <w:rPr>
          <w:sz w:val="24"/>
          <w:szCs w:val="24"/>
        </w:rPr>
        <w:t>Экземпляры: АБ (1)</w:t>
      </w:r>
      <w:r w:rsidRPr="00C42CF8">
        <w:rPr>
          <w:sz w:val="24"/>
          <w:szCs w:val="24"/>
        </w:rPr>
        <w:t xml:space="preserve"> </w:t>
      </w:r>
    </w:p>
    <w:p w:rsidR="003110E9" w:rsidRDefault="003110E9" w:rsidP="003110E9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В книге написаны основные вехи </w:t>
      </w:r>
      <w:r w:rsidR="00BF0F03">
        <w:rPr>
          <w:rFonts w:ascii="Times New Roman" w:hAnsi="Times New Roman" w:cs="Times New Roman"/>
        </w:rPr>
        <w:t>жизни Наполеона.</w:t>
      </w:r>
    </w:p>
    <w:p w:rsidR="003110E9" w:rsidRPr="00774D39" w:rsidRDefault="003110E9" w:rsidP="003110E9">
      <w:pPr>
        <w:jc w:val="both"/>
        <w:rPr>
          <w:rFonts w:ascii="Times New Roman" w:hAnsi="Times New Roman" w:cs="Times New Roman"/>
        </w:rPr>
      </w:pPr>
    </w:p>
    <w:p w:rsidR="003110E9" w:rsidRDefault="003110E9">
      <w:pPr>
        <w:rPr>
          <w:rFonts w:ascii="Times New Roman" w:hAnsi="Times New Roman" w:cs="Times New Roman"/>
        </w:rPr>
      </w:pPr>
    </w:p>
    <w:p w:rsidR="003110E9" w:rsidRDefault="003110E9">
      <w:pPr>
        <w:rPr>
          <w:rFonts w:ascii="Times New Roman" w:hAnsi="Times New Roman" w:cs="Times New Roman"/>
        </w:rPr>
      </w:pPr>
    </w:p>
    <w:p w:rsidR="003110E9" w:rsidRDefault="00BF0F0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97790</wp:posOffset>
            </wp:positionH>
            <wp:positionV relativeFrom="paragraph">
              <wp:posOffset>254635</wp:posOffset>
            </wp:positionV>
            <wp:extent cx="1333500" cy="1905000"/>
            <wp:effectExtent l="19050" t="0" r="0" b="0"/>
            <wp:wrapTight wrapText="bothSides">
              <wp:wrapPolygon edited="0">
                <wp:start x="-309" y="0"/>
                <wp:lineTo x="-309" y="21384"/>
                <wp:lineTo x="21600" y="21384"/>
                <wp:lineTo x="21600" y="0"/>
                <wp:lineTo x="-309" y="0"/>
              </wp:wrapPolygon>
            </wp:wrapTight>
            <wp:docPr id="1" name="Рисунок 1" descr="C:\Documents and Settings\biblioteka\Мои документы\Мои рисунки\сканированые\SWScan0151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biblioteka\Мои документы\Мои рисунки\сканированые\SWScan01516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10E9" w:rsidRDefault="003110E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63.3</w:t>
      </w:r>
    </w:p>
    <w:p w:rsidR="00774D39" w:rsidRDefault="008F0B7B">
      <w:pPr>
        <w:rPr>
          <w:rFonts w:ascii="Times New Roman" w:hAnsi="Times New Roman" w:cs="Times New Roman"/>
        </w:rPr>
      </w:pPr>
      <w:r w:rsidRPr="00BF0F03">
        <w:rPr>
          <w:rFonts w:ascii="Times New Roman" w:hAnsi="Times New Roman" w:cs="Times New Roman"/>
          <w:b/>
        </w:rPr>
        <w:t>История России в памятниках</w:t>
      </w:r>
      <w:r>
        <w:rPr>
          <w:rFonts w:ascii="Times New Roman" w:hAnsi="Times New Roman" w:cs="Times New Roman"/>
        </w:rPr>
        <w:t xml:space="preserve"> / </w:t>
      </w:r>
      <w:proofErr w:type="spellStart"/>
      <w:r>
        <w:rPr>
          <w:rFonts w:ascii="Times New Roman" w:hAnsi="Times New Roman" w:cs="Times New Roman"/>
        </w:rPr>
        <w:t>Автор-сост</w:t>
      </w:r>
      <w:proofErr w:type="spellEnd"/>
      <w:r>
        <w:rPr>
          <w:rFonts w:ascii="Times New Roman" w:hAnsi="Times New Roman" w:cs="Times New Roman"/>
        </w:rPr>
        <w:t>. П. Федоренко // История России в памятниках. – М.: Изд-во Стрекоза» , 2000. – С.6 – 7.</w:t>
      </w:r>
    </w:p>
    <w:p w:rsidR="003110E9" w:rsidRPr="003110E9" w:rsidRDefault="003110E9" w:rsidP="003110E9">
      <w:pPr>
        <w:jc w:val="both"/>
        <w:rPr>
          <w:sz w:val="24"/>
          <w:szCs w:val="24"/>
        </w:rPr>
      </w:pPr>
      <w:r>
        <w:rPr>
          <w:sz w:val="24"/>
          <w:szCs w:val="24"/>
        </w:rPr>
        <w:t>Экземпляры: АБ (1)</w:t>
      </w:r>
      <w:r w:rsidRPr="00C42CF8">
        <w:rPr>
          <w:sz w:val="24"/>
          <w:szCs w:val="24"/>
        </w:rPr>
        <w:t xml:space="preserve"> </w:t>
      </w:r>
    </w:p>
    <w:p w:rsidR="008F0B7B" w:rsidRDefault="003110E9" w:rsidP="003110E9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</w:t>
      </w:r>
      <w:r w:rsidR="008F0B7B">
        <w:rPr>
          <w:rFonts w:ascii="Times New Roman" w:hAnsi="Times New Roman" w:cs="Times New Roman"/>
        </w:rPr>
        <w:t>Эта книга о памятниках, установленных в нашей стране в честь и память великих исторических событий, в которых ковалась и укреплялась наша держава Россия. Таких памятников немало. Для кни</w:t>
      </w:r>
      <w:r w:rsidR="00F75F19">
        <w:rPr>
          <w:rFonts w:ascii="Times New Roman" w:hAnsi="Times New Roman" w:cs="Times New Roman"/>
        </w:rPr>
        <w:t>ги выбрали лишь некоторые из них</w:t>
      </w:r>
      <w:r w:rsidR="008F0B7B">
        <w:rPr>
          <w:rFonts w:ascii="Times New Roman" w:hAnsi="Times New Roman" w:cs="Times New Roman"/>
        </w:rPr>
        <w:t>, те, что обозначили основные вехи большого исторического пути нашей Родины</w:t>
      </w:r>
      <w:r w:rsidR="00F75F19">
        <w:rPr>
          <w:rFonts w:ascii="Times New Roman" w:hAnsi="Times New Roman" w:cs="Times New Roman"/>
        </w:rPr>
        <w:t xml:space="preserve">, в частности Отечественная война 1812 года. В них наша гордость и слава, наша печаль и скорбь по героям, павшим в боях. На памятниках особая печать. </w:t>
      </w:r>
      <w:proofErr w:type="gramStart"/>
      <w:r w:rsidR="00F75F19">
        <w:rPr>
          <w:rFonts w:ascii="Times New Roman" w:hAnsi="Times New Roman" w:cs="Times New Roman"/>
        </w:rPr>
        <w:t>Как бы не выглядели</w:t>
      </w:r>
      <w:proofErr w:type="gramEnd"/>
      <w:r w:rsidR="00F75F19">
        <w:rPr>
          <w:rFonts w:ascii="Times New Roman" w:hAnsi="Times New Roman" w:cs="Times New Roman"/>
        </w:rPr>
        <w:t xml:space="preserve"> они: будь это скульптура, триумфальная арка, храм, обелиск или памятная доска – они волнуют нас тем, что за каждым из них мы представляем то событие, которому памятник посвящён… Они хранители нашей истории, священной исторической памяти.</w:t>
      </w:r>
    </w:p>
    <w:p w:rsidR="00E86785" w:rsidRDefault="00E86785" w:rsidP="003110E9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242570</wp:posOffset>
            </wp:positionV>
            <wp:extent cx="1362075" cy="2057400"/>
            <wp:effectExtent l="19050" t="0" r="9525" b="0"/>
            <wp:wrapTight wrapText="bothSides">
              <wp:wrapPolygon edited="0">
                <wp:start x="-302" y="0"/>
                <wp:lineTo x="-302" y="21400"/>
                <wp:lineTo x="21751" y="21400"/>
                <wp:lineTo x="21751" y="0"/>
                <wp:lineTo x="-302" y="0"/>
              </wp:wrapPolygon>
            </wp:wrapTight>
            <wp:docPr id="9" name="Рисунок 1" descr="C:\Documents and Settings\biblioteka\Мои документы\Мои рисунки\сканированые\SWScan0152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biblioteka\Мои документы\Мои рисунки\сканированые\SWScan01529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3630" r="16000" b="19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A5A6D" w:rsidRDefault="004A5A6D" w:rsidP="003110E9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82(2Рос-Рус)6-4</w:t>
      </w:r>
    </w:p>
    <w:p w:rsidR="004A5A6D" w:rsidRDefault="004A5A6D" w:rsidP="003110E9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Шишов, А.В. </w:t>
      </w:r>
      <w:r w:rsidRPr="004A5A6D">
        <w:rPr>
          <w:rFonts w:ascii="Times New Roman" w:hAnsi="Times New Roman" w:cs="Times New Roman"/>
          <w:b/>
        </w:rPr>
        <w:t>100 великих начальников.</w:t>
      </w:r>
      <w:r>
        <w:rPr>
          <w:rFonts w:ascii="Times New Roman" w:hAnsi="Times New Roman" w:cs="Times New Roman"/>
        </w:rPr>
        <w:t xml:space="preserve"> – М.: Вече, 2000. – 608 </w:t>
      </w:r>
      <w:proofErr w:type="gramStart"/>
      <w:r>
        <w:rPr>
          <w:rFonts w:ascii="Times New Roman" w:hAnsi="Times New Roman" w:cs="Times New Roman"/>
        </w:rPr>
        <w:t>с</w:t>
      </w:r>
      <w:proofErr w:type="gramEnd"/>
      <w:r>
        <w:rPr>
          <w:rFonts w:ascii="Times New Roman" w:hAnsi="Times New Roman" w:cs="Times New Roman"/>
        </w:rPr>
        <w:t>.</w:t>
      </w:r>
    </w:p>
    <w:p w:rsidR="004A5A6D" w:rsidRPr="004A5A6D" w:rsidRDefault="004A5A6D" w:rsidP="004A5A6D">
      <w:pPr>
        <w:jc w:val="both"/>
        <w:rPr>
          <w:rFonts w:ascii="Times New Roman" w:hAnsi="Times New Roman" w:cs="Times New Roman"/>
          <w:sz w:val="24"/>
          <w:szCs w:val="24"/>
        </w:rPr>
      </w:pPr>
      <w:r w:rsidRPr="004A5A6D">
        <w:rPr>
          <w:rFonts w:ascii="Times New Roman" w:hAnsi="Times New Roman" w:cs="Times New Roman"/>
          <w:sz w:val="24"/>
          <w:szCs w:val="24"/>
        </w:rPr>
        <w:t xml:space="preserve">Экземпляры: АБ (1) </w:t>
      </w:r>
    </w:p>
    <w:p w:rsidR="004A5A6D" w:rsidRDefault="004A5A6D" w:rsidP="004A5A6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A5A6D">
        <w:rPr>
          <w:rFonts w:ascii="Times New Roman" w:hAnsi="Times New Roman" w:cs="Times New Roman"/>
          <w:sz w:val="24"/>
          <w:szCs w:val="24"/>
        </w:rPr>
        <w:t xml:space="preserve">       Автор книги «100великих военачальников» - профессиональный военный историк. За критерий оценки величия каждой полководческой личности он взял, прежде всего, одержанные победы и насколько эти победы определили исход тех или иных войн. Наполеон </w:t>
      </w:r>
      <w:r>
        <w:rPr>
          <w:rFonts w:ascii="Times New Roman" w:hAnsi="Times New Roman" w:cs="Times New Roman"/>
          <w:sz w:val="24"/>
          <w:szCs w:val="24"/>
        </w:rPr>
        <w:t xml:space="preserve">и Жуков, Цезарь и Суворов, Ганнибал и Тимур, </w:t>
      </w:r>
      <w:proofErr w:type="spellStart"/>
      <w:r>
        <w:rPr>
          <w:rFonts w:ascii="Times New Roman" w:hAnsi="Times New Roman" w:cs="Times New Roman"/>
          <w:sz w:val="24"/>
          <w:szCs w:val="24"/>
        </w:rPr>
        <w:t>Аврелиан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Вашингтон жили в совершенно разные эпохи и в разных условиях, но их личный вклад в военное искусство несомненен…</w:t>
      </w:r>
    </w:p>
    <w:p w:rsidR="004A5A6D" w:rsidRDefault="004A5A6D" w:rsidP="004A5A6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A5A6D" w:rsidRPr="004A5A6D" w:rsidRDefault="004A5A6D" w:rsidP="004A5A6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A5A6D" w:rsidRDefault="004A5A6D" w:rsidP="003110E9">
      <w:pPr>
        <w:jc w:val="both"/>
        <w:rPr>
          <w:rFonts w:ascii="Times New Roman" w:hAnsi="Times New Roman" w:cs="Times New Roman"/>
          <w:noProof/>
          <w:lang w:eastAsia="ru-RU"/>
        </w:rPr>
      </w:pPr>
    </w:p>
    <w:p w:rsidR="00684BDF" w:rsidRDefault="00684BDF" w:rsidP="003110E9">
      <w:pPr>
        <w:jc w:val="both"/>
        <w:rPr>
          <w:rFonts w:ascii="Times New Roman" w:hAnsi="Times New Roman" w:cs="Times New Roman"/>
          <w:noProof/>
          <w:lang w:eastAsia="ru-RU"/>
        </w:rPr>
      </w:pPr>
    </w:p>
    <w:p w:rsidR="00684BDF" w:rsidRDefault="00684BDF" w:rsidP="003110E9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-2540</wp:posOffset>
            </wp:positionV>
            <wp:extent cx="1409700" cy="2124075"/>
            <wp:effectExtent l="19050" t="0" r="0" b="0"/>
            <wp:wrapTight wrapText="bothSides">
              <wp:wrapPolygon edited="0">
                <wp:start x="-292" y="0"/>
                <wp:lineTo x="-292" y="21503"/>
                <wp:lineTo x="21600" y="21503"/>
                <wp:lineTo x="21600" y="0"/>
                <wp:lineTo x="-292" y="0"/>
              </wp:wrapPolygon>
            </wp:wrapTight>
            <wp:docPr id="12" name="Рисунок 3" descr="C:\Documents and Settings\biblioteka\Мои документы\Мои рисунки\сканированые\SWScan0153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biblioteka\Мои документы\Мои рисунки\сканированые\SWScan01530.t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84(2</w:t>
      </w:r>
      <w:proofErr w:type="gramStart"/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Р</w:t>
      </w:r>
      <w:proofErr w:type="gramEnd"/>
      <w:r>
        <w:rPr>
          <w:rFonts w:ascii="Times New Roman" w:hAnsi="Times New Roman" w:cs="Times New Roman"/>
        </w:rPr>
        <w:t>ос=Рус</w:t>
      </w:r>
      <w:proofErr w:type="spellEnd"/>
      <w:r>
        <w:rPr>
          <w:rFonts w:ascii="Times New Roman" w:hAnsi="Times New Roman" w:cs="Times New Roman"/>
        </w:rPr>
        <w:t>)6-4</w:t>
      </w:r>
    </w:p>
    <w:p w:rsidR="00684BDF" w:rsidRDefault="00684BDF" w:rsidP="003110E9">
      <w:pPr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Когинов</w:t>
      </w:r>
      <w:proofErr w:type="spellEnd"/>
      <w:r>
        <w:rPr>
          <w:rFonts w:ascii="Times New Roman" w:hAnsi="Times New Roman" w:cs="Times New Roman"/>
        </w:rPr>
        <w:t xml:space="preserve">, Ю.И. </w:t>
      </w:r>
      <w:r w:rsidRPr="00E86785">
        <w:rPr>
          <w:rFonts w:ascii="Times New Roman" w:hAnsi="Times New Roman" w:cs="Times New Roman"/>
          <w:b/>
        </w:rPr>
        <w:t>Багратион: Бог рати он</w:t>
      </w:r>
      <w:r>
        <w:rPr>
          <w:rFonts w:ascii="Times New Roman" w:hAnsi="Times New Roman" w:cs="Times New Roman"/>
        </w:rPr>
        <w:t xml:space="preserve">: Ист. Роман / Ю.И. </w:t>
      </w:r>
      <w:proofErr w:type="spellStart"/>
      <w:r>
        <w:rPr>
          <w:rFonts w:ascii="Times New Roman" w:hAnsi="Times New Roman" w:cs="Times New Roman"/>
        </w:rPr>
        <w:t>Когинов</w:t>
      </w:r>
      <w:proofErr w:type="spellEnd"/>
      <w:r>
        <w:rPr>
          <w:rFonts w:ascii="Times New Roman" w:hAnsi="Times New Roman" w:cs="Times New Roman"/>
        </w:rPr>
        <w:t xml:space="preserve">. – М.: «Издательство </w:t>
      </w:r>
      <w:proofErr w:type="spellStart"/>
      <w:r>
        <w:rPr>
          <w:rFonts w:ascii="Times New Roman" w:hAnsi="Times New Roman" w:cs="Times New Roman"/>
        </w:rPr>
        <w:t>Астрель</w:t>
      </w:r>
      <w:proofErr w:type="spellEnd"/>
      <w:r>
        <w:rPr>
          <w:rFonts w:ascii="Times New Roman" w:hAnsi="Times New Roman" w:cs="Times New Roman"/>
        </w:rPr>
        <w:t xml:space="preserve">»: «Издательство АСТ», 2004. – 525 </w:t>
      </w:r>
      <w:r w:rsidRPr="00684BDF">
        <w:rPr>
          <w:rFonts w:ascii="Times New Roman" w:hAnsi="Times New Roman" w:cs="Times New Roman"/>
        </w:rPr>
        <w:t>[3]</w:t>
      </w:r>
      <w:r>
        <w:rPr>
          <w:rFonts w:ascii="Times New Roman" w:hAnsi="Times New Roman" w:cs="Times New Roman"/>
        </w:rPr>
        <w:t xml:space="preserve"> с.: ил. – (Золотая библиотека исторического романа).</w:t>
      </w:r>
    </w:p>
    <w:p w:rsidR="00684BDF" w:rsidRPr="004A5A6D" w:rsidRDefault="00684BDF" w:rsidP="00684BDF">
      <w:pPr>
        <w:jc w:val="both"/>
        <w:rPr>
          <w:rFonts w:ascii="Times New Roman" w:hAnsi="Times New Roman" w:cs="Times New Roman"/>
          <w:sz w:val="24"/>
          <w:szCs w:val="24"/>
        </w:rPr>
      </w:pPr>
      <w:r w:rsidRPr="004A5A6D">
        <w:rPr>
          <w:rFonts w:ascii="Times New Roman" w:hAnsi="Times New Roman" w:cs="Times New Roman"/>
          <w:sz w:val="24"/>
          <w:szCs w:val="24"/>
        </w:rPr>
        <w:t xml:space="preserve">Экземпляры: АБ (1) </w:t>
      </w:r>
    </w:p>
    <w:p w:rsidR="00E86785" w:rsidRDefault="00684BDF" w:rsidP="00E86785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Роман Ю. </w:t>
      </w:r>
      <w:proofErr w:type="spellStart"/>
      <w:r>
        <w:rPr>
          <w:rFonts w:ascii="Times New Roman" w:hAnsi="Times New Roman" w:cs="Times New Roman"/>
        </w:rPr>
        <w:t>Когинова</w:t>
      </w:r>
      <w:proofErr w:type="spellEnd"/>
      <w:r>
        <w:rPr>
          <w:rFonts w:ascii="Times New Roman" w:hAnsi="Times New Roman" w:cs="Times New Roman"/>
        </w:rPr>
        <w:t xml:space="preserve"> посвящён Петру Ивановичу Багратиону (1765-1812), генералу, герою войны 1812 года. </w:t>
      </w:r>
    </w:p>
    <w:p w:rsidR="00684BDF" w:rsidRDefault="00684BDF" w:rsidP="00E86785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Пётр Иванович Багратион – князь, генерал, любимец и правая рука Суворова, друг Кутузова, был «орлом» русской армии – так называли его солдаты. Свою славу храбреца Багратион пронёс от стен Очакова через горы Италии и Швейцарии до Бородинского поля, где французская граната поставила точку в его героической биографии.</w:t>
      </w:r>
    </w:p>
    <w:p w:rsidR="00E86785" w:rsidRDefault="00E86785" w:rsidP="000E77FF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-73660</wp:posOffset>
            </wp:positionH>
            <wp:positionV relativeFrom="paragraph">
              <wp:posOffset>262890</wp:posOffset>
            </wp:positionV>
            <wp:extent cx="1504950" cy="2228850"/>
            <wp:effectExtent l="19050" t="0" r="0" b="0"/>
            <wp:wrapTight wrapText="bothSides">
              <wp:wrapPolygon edited="0">
                <wp:start x="-273" y="0"/>
                <wp:lineTo x="-273" y="21415"/>
                <wp:lineTo x="21600" y="21415"/>
                <wp:lineTo x="21600" y="0"/>
                <wp:lineTo x="-273" y="0"/>
              </wp:wrapPolygon>
            </wp:wrapTight>
            <wp:docPr id="13" name="Рисунок 4" descr="C:\Documents and Settings\biblioteka\Мои документы\Мои рисунки\сканированые\SWScan0153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biblioteka\Мои документы\Мои рисунки\сканированые\SWScan01531.t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986" b="7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E77FF" w:rsidRDefault="000E77FF" w:rsidP="000E77FF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84(2</w:t>
      </w:r>
      <w:proofErr w:type="gramStart"/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Р</w:t>
      </w:r>
      <w:proofErr w:type="gramEnd"/>
      <w:r>
        <w:rPr>
          <w:rFonts w:ascii="Times New Roman" w:hAnsi="Times New Roman" w:cs="Times New Roman"/>
        </w:rPr>
        <w:t>ос=Рус</w:t>
      </w:r>
      <w:proofErr w:type="spellEnd"/>
      <w:r>
        <w:rPr>
          <w:rFonts w:ascii="Times New Roman" w:hAnsi="Times New Roman" w:cs="Times New Roman"/>
        </w:rPr>
        <w:t>)6-4</w:t>
      </w:r>
    </w:p>
    <w:p w:rsidR="0025567D" w:rsidRDefault="000E77FF" w:rsidP="0025567D">
      <w:pPr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Балязин</w:t>
      </w:r>
      <w:proofErr w:type="spellEnd"/>
      <w:r>
        <w:rPr>
          <w:rFonts w:ascii="Times New Roman" w:hAnsi="Times New Roman" w:cs="Times New Roman"/>
        </w:rPr>
        <w:t xml:space="preserve">, В.Н. </w:t>
      </w:r>
      <w:r w:rsidRPr="00E86785">
        <w:rPr>
          <w:rFonts w:ascii="Times New Roman" w:hAnsi="Times New Roman" w:cs="Times New Roman"/>
          <w:b/>
        </w:rPr>
        <w:t>Барклай-де-Толли: Верность и терпение</w:t>
      </w:r>
      <w:r>
        <w:rPr>
          <w:rFonts w:ascii="Times New Roman" w:hAnsi="Times New Roman" w:cs="Times New Roman"/>
        </w:rPr>
        <w:t xml:space="preserve">: Исторический роман / В.Н. </w:t>
      </w:r>
      <w:proofErr w:type="spellStart"/>
      <w:r>
        <w:rPr>
          <w:rFonts w:ascii="Times New Roman" w:hAnsi="Times New Roman" w:cs="Times New Roman"/>
        </w:rPr>
        <w:t>Балязин</w:t>
      </w:r>
      <w:proofErr w:type="spellEnd"/>
      <w:r>
        <w:rPr>
          <w:rFonts w:ascii="Times New Roman" w:hAnsi="Times New Roman" w:cs="Times New Roman"/>
        </w:rPr>
        <w:t xml:space="preserve"> – М.: ООО «Издательство </w:t>
      </w:r>
      <w:proofErr w:type="spellStart"/>
      <w:r>
        <w:rPr>
          <w:rFonts w:ascii="Times New Roman" w:hAnsi="Times New Roman" w:cs="Times New Roman"/>
        </w:rPr>
        <w:t>Астрель</w:t>
      </w:r>
      <w:proofErr w:type="spellEnd"/>
      <w:r>
        <w:rPr>
          <w:rFonts w:ascii="Times New Roman" w:hAnsi="Times New Roman" w:cs="Times New Roman"/>
        </w:rPr>
        <w:t>»: ООО</w:t>
      </w:r>
      <w:r w:rsidR="0025567D">
        <w:rPr>
          <w:rFonts w:ascii="Times New Roman" w:hAnsi="Times New Roman" w:cs="Times New Roman"/>
        </w:rPr>
        <w:t xml:space="preserve"> «Издательство АСТ»: ЗАО НПП «Ермак», 2004. – 450 </w:t>
      </w:r>
      <w:r w:rsidR="0025567D" w:rsidRPr="0025567D">
        <w:rPr>
          <w:rFonts w:ascii="Times New Roman" w:hAnsi="Times New Roman" w:cs="Times New Roman"/>
        </w:rPr>
        <w:t xml:space="preserve">[4] </w:t>
      </w:r>
      <w:r w:rsidR="0025567D">
        <w:rPr>
          <w:rFonts w:ascii="Times New Roman" w:hAnsi="Times New Roman" w:cs="Times New Roman"/>
        </w:rPr>
        <w:t>с.: ил. - (Золотая библиотека исторического романа).</w:t>
      </w:r>
    </w:p>
    <w:p w:rsidR="0025567D" w:rsidRDefault="0025567D" w:rsidP="00E86785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Книга о жизни прославленного российского военачальника М.Б. Барклая-де-Толли (1761-1818) рассказывает роман известного писателя-историка </w:t>
      </w:r>
      <w:proofErr w:type="spellStart"/>
      <w:r>
        <w:rPr>
          <w:rFonts w:ascii="Times New Roman" w:hAnsi="Times New Roman" w:cs="Times New Roman"/>
        </w:rPr>
        <w:t>Вольдемара</w:t>
      </w:r>
      <w:proofErr w:type="spellEnd"/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Балязина</w:t>
      </w:r>
      <w:proofErr w:type="spellEnd"/>
      <w:r w:rsidR="00E86785">
        <w:rPr>
          <w:rFonts w:ascii="Times New Roman" w:hAnsi="Times New Roman" w:cs="Times New Roman"/>
        </w:rPr>
        <w:t>.</w:t>
      </w:r>
    </w:p>
    <w:p w:rsidR="00E86785" w:rsidRDefault="00E86785" w:rsidP="00E86785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Выходец из старинного шотландского рода, Михаил Богданович Барклай-де-Толли прошёл боевой путь от вахмистра Карабинёрского полка до главнокомандующего армией. Он принимал участие во многих войнах: с Турцией в 1987 – 1791 гг</w:t>
      </w:r>
      <w:proofErr w:type="gramStart"/>
      <w:r>
        <w:rPr>
          <w:rFonts w:ascii="Times New Roman" w:hAnsi="Times New Roman" w:cs="Times New Roman"/>
        </w:rPr>
        <w:t xml:space="preserve">.. </w:t>
      </w:r>
      <w:proofErr w:type="gramEnd"/>
      <w:r>
        <w:rPr>
          <w:rFonts w:ascii="Times New Roman" w:hAnsi="Times New Roman" w:cs="Times New Roman"/>
        </w:rPr>
        <w:t xml:space="preserve">со Швецией в 1788 -1790 и  1808 – 1809 гг. и, наконец, с наполеоновской Францией в 1806 – 1807 и 1812 – 1815 гг. </w:t>
      </w:r>
    </w:p>
    <w:p w:rsidR="00E86785" w:rsidRDefault="00E86785" w:rsidP="0025567D">
      <w:pPr>
        <w:jc w:val="both"/>
        <w:rPr>
          <w:rFonts w:ascii="Times New Roman" w:hAnsi="Times New Roman" w:cs="Times New Roman"/>
        </w:rPr>
      </w:pPr>
    </w:p>
    <w:p w:rsidR="000E77FF" w:rsidRDefault="00E86785" w:rsidP="000E77FF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697865</wp:posOffset>
            </wp:positionH>
            <wp:positionV relativeFrom="paragraph">
              <wp:posOffset>136525</wp:posOffset>
            </wp:positionV>
            <wp:extent cx="5095875" cy="2676525"/>
            <wp:effectExtent l="19050" t="0" r="9525" b="0"/>
            <wp:wrapNone/>
            <wp:docPr id="11" name="Рисунок 1" descr="C:\Documents and Settings\biblioteka\Мои документы\Мои рисунки\сканированые\SWScan0152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biblioteka\Мои документы\Мои рисунки\сканированые\SWScan01524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4BDF" w:rsidRDefault="00684BDF" w:rsidP="003110E9">
      <w:pPr>
        <w:jc w:val="both"/>
        <w:rPr>
          <w:rFonts w:ascii="Times New Roman" w:hAnsi="Times New Roman" w:cs="Times New Roman"/>
        </w:rPr>
      </w:pPr>
    </w:p>
    <w:p w:rsidR="00684BDF" w:rsidRPr="00684BDF" w:rsidRDefault="00684BDF" w:rsidP="003110E9">
      <w:pPr>
        <w:jc w:val="both"/>
        <w:rPr>
          <w:rFonts w:ascii="Times New Roman" w:hAnsi="Times New Roman" w:cs="Times New Roman"/>
        </w:rPr>
      </w:pPr>
    </w:p>
    <w:p w:rsidR="000149F3" w:rsidRDefault="000149F3" w:rsidP="00BF0F03">
      <w:pPr>
        <w:jc w:val="center"/>
        <w:rPr>
          <w:rFonts w:ascii="Times New Roman" w:hAnsi="Times New Roman" w:cs="Times New Roman"/>
        </w:rPr>
      </w:pPr>
    </w:p>
    <w:p w:rsidR="00E86785" w:rsidRDefault="00E86785" w:rsidP="00BF0F03">
      <w:pPr>
        <w:jc w:val="center"/>
        <w:rPr>
          <w:rFonts w:ascii="Times New Roman" w:hAnsi="Times New Roman" w:cs="Times New Roman"/>
        </w:rPr>
      </w:pPr>
    </w:p>
    <w:p w:rsidR="00E86785" w:rsidRDefault="00E86785" w:rsidP="00BF0F03">
      <w:pPr>
        <w:jc w:val="center"/>
        <w:rPr>
          <w:rFonts w:ascii="Times New Roman" w:hAnsi="Times New Roman" w:cs="Times New Roman"/>
        </w:rPr>
      </w:pPr>
    </w:p>
    <w:p w:rsidR="00E86785" w:rsidRDefault="00E86785" w:rsidP="00BF0F03">
      <w:pPr>
        <w:jc w:val="center"/>
        <w:rPr>
          <w:rFonts w:ascii="Times New Roman" w:hAnsi="Times New Roman" w:cs="Times New Roman"/>
        </w:rPr>
      </w:pPr>
    </w:p>
    <w:p w:rsidR="00E86785" w:rsidRDefault="00E86785" w:rsidP="00BF0F03">
      <w:pPr>
        <w:jc w:val="center"/>
        <w:rPr>
          <w:rFonts w:ascii="Times New Roman" w:hAnsi="Times New Roman" w:cs="Times New Roman"/>
        </w:rPr>
      </w:pPr>
    </w:p>
    <w:p w:rsidR="00E86785" w:rsidRDefault="00E86785" w:rsidP="00BF0F03">
      <w:pPr>
        <w:jc w:val="center"/>
        <w:rPr>
          <w:rFonts w:ascii="Times New Roman" w:hAnsi="Times New Roman" w:cs="Times New Roman"/>
        </w:rPr>
      </w:pPr>
    </w:p>
    <w:p w:rsidR="00E86785" w:rsidRDefault="00E86785" w:rsidP="00BF0F03">
      <w:pPr>
        <w:jc w:val="center"/>
        <w:rPr>
          <w:rFonts w:ascii="Times New Roman" w:hAnsi="Times New Roman" w:cs="Times New Roman"/>
        </w:rPr>
      </w:pPr>
    </w:p>
    <w:p w:rsidR="00E86785" w:rsidRDefault="00E86785" w:rsidP="00BF0F03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1812 г.</w:t>
      </w:r>
    </w:p>
    <w:sectPr w:rsidR="00E86785" w:rsidSect="00BF0F03">
      <w:pgSz w:w="11906" w:h="16838"/>
      <w:pgMar w:top="709" w:right="850" w:bottom="1134" w:left="851" w:header="708" w:footer="708" w:gutter="0"/>
      <w:pgBorders w:offsetFrom="page">
        <w:top w:val="single" w:sz="36" w:space="24" w:color="C0504D" w:themeColor="accent2"/>
        <w:left w:val="single" w:sz="36" w:space="24" w:color="C0504D" w:themeColor="accent2"/>
        <w:bottom w:val="single" w:sz="36" w:space="24" w:color="C0504D" w:themeColor="accent2"/>
        <w:right w:val="single" w:sz="36" w:space="24" w:color="C0504D" w:themeColor="accent2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characterSpacingControl w:val="doNotCompress"/>
  <w:compat/>
  <w:rsids>
    <w:rsidRoot w:val="00FF24F7"/>
    <w:rsid w:val="000149F3"/>
    <w:rsid w:val="000570E1"/>
    <w:rsid w:val="000B3D15"/>
    <w:rsid w:val="000E77FF"/>
    <w:rsid w:val="00201F61"/>
    <w:rsid w:val="0025567D"/>
    <w:rsid w:val="003110E9"/>
    <w:rsid w:val="00326B95"/>
    <w:rsid w:val="004A5A6D"/>
    <w:rsid w:val="005C59C8"/>
    <w:rsid w:val="00684BDF"/>
    <w:rsid w:val="00774D39"/>
    <w:rsid w:val="00813E6A"/>
    <w:rsid w:val="0082309E"/>
    <w:rsid w:val="008A759F"/>
    <w:rsid w:val="008F0B7B"/>
    <w:rsid w:val="009E10E4"/>
    <w:rsid w:val="00A4052D"/>
    <w:rsid w:val="00BE13AD"/>
    <w:rsid w:val="00BF0F03"/>
    <w:rsid w:val="00C6123B"/>
    <w:rsid w:val="00D603FB"/>
    <w:rsid w:val="00D74091"/>
    <w:rsid w:val="00E76504"/>
    <w:rsid w:val="00E86785"/>
    <w:rsid w:val="00EA05AF"/>
    <w:rsid w:val="00F75F19"/>
    <w:rsid w:val="00FF24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665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052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75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759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tiff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tif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tiff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</TotalTime>
  <Pages>1</Pages>
  <Words>991</Words>
  <Characters>5654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8</cp:revision>
  <dcterms:created xsi:type="dcterms:W3CDTF">2012-03-12T11:49:00Z</dcterms:created>
  <dcterms:modified xsi:type="dcterms:W3CDTF">2012-03-14T11:12:00Z</dcterms:modified>
</cp:coreProperties>
</file>